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681" w:rsidRPr="00752681" w:rsidRDefault="00752681" w:rsidP="00752681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752681">
        <w:rPr>
          <w:b/>
          <w:color w:val="000000" w:themeColor="text1"/>
          <w:sz w:val="28"/>
          <w:szCs w:val="28"/>
        </w:rPr>
        <w:t>Порядок установления инвалидности.</w:t>
      </w:r>
    </w:p>
    <w:p w:rsidR="00B168D3" w:rsidRPr="00752681" w:rsidRDefault="00B168D3" w:rsidP="001025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t>Признание лица инвалидом осуществляется в соответствии с Постановлением Правительства Российской Федерации от 5 апреля 2022 г. № 588 «О признании лица инвалидом».</w:t>
      </w:r>
    </w:p>
    <w:p w:rsidR="00B168D3" w:rsidRPr="00752681" w:rsidRDefault="00B168D3" w:rsidP="007526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t>1. Для проведения медико-социальной экспертизы гражданину необходимо обратиться в поликлинику (государственную либо частную) для прохождения диагностики здоровья и оформления направления на медико-социальную экспертизу</w:t>
      </w:r>
      <w:r w:rsidR="00102506" w:rsidRPr="00752681">
        <w:rPr>
          <w:color w:val="000000" w:themeColor="text1"/>
          <w:sz w:val="28"/>
          <w:szCs w:val="28"/>
        </w:rPr>
        <w:t xml:space="preserve"> </w:t>
      </w:r>
      <w:proofErr w:type="gramStart"/>
      <w:r w:rsidR="00102506" w:rsidRPr="00752681">
        <w:rPr>
          <w:color w:val="000000" w:themeColor="text1"/>
          <w:sz w:val="28"/>
          <w:szCs w:val="28"/>
        </w:rPr>
        <w:t>( далее</w:t>
      </w:r>
      <w:proofErr w:type="gramEnd"/>
      <w:r w:rsidR="00102506" w:rsidRPr="00752681">
        <w:rPr>
          <w:color w:val="000000" w:themeColor="text1"/>
          <w:sz w:val="28"/>
          <w:szCs w:val="28"/>
        </w:rPr>
        <w:t xml:space="preserve"> –МСЭ)</w:t>
      </w:r>
      <w:r w:rsidRPr="00752681">
        <w:rPr>
          <w:color w:val="000000" w:themeColor="text1"/>
          <w:sz w:val="28"/>
          <w:szCs w:val="28"/>
        </w:rPr>
        <w:t xml:space="preserve"> (Форма №088/у)</w:t>
      </w:r>
      <w:r w:rsidR="00102506" w:rsidRPr="00752681">
        <w:rPr>
          <w:color w:val="000000" w:themeColor="text1"/>
          <w:sz w:val="28"/>
          <w:szCs w:val="28"/>
        </w:rPr>
        <w:t xml:space="preserve">. </w:t>
      </w:r>
      <w:r w:rsidRPr="00752681">
        <w:rPr>
          <w:color w:val="000000" w:themeColor="text1"/>
          <w:sz w:val="28"/>
          <w:szCs w:val="28"/>
        </w:rPr>
        <w:t xml:space="preserve">Направление – это специальная форма документа, которую составляют специалисты медицинской организации где содержатся полные сведения о состоянии здоровья, проведённых обследованиях, а также о выбранных гражданином удобной форме прохождения экспертизы, способах получения документов и уведомлений. </w:t>
      </w:r>
    </w:p>
    <w:p w:rsidR="00B168D3" w:rsidRPr="00752681" w:rsidRDefault="00B168D3" w:rsidP="007526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t>2. В поликлинике гражданин определяет:</w:t>
      </w:r>
    </w:p>
    <w:p w:rsidR="00B168D3" w:rsidRPr="00752681" w:rsidRDefault="00B168D3" w:rsidP="007526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t>Удобную форму проведения медико-социальной экспертизы – как проходить экспертизу: очно, посетив бюро МСЭ, или заочно на основе медицинских документов.</w:t>
      </w:r>
      <w:r w:rsidR="00752681" w:rsidRPr="00752681">
        <w:rPr>
          <w:color w:val="000000" w:themeColor="text1"/>
          <w:sz w:val="28"/>
          <w:szCs w:val="28"/>
        </w:rPr>
        <w:t xml:space="preserve"> </w:t>
      </w:r>
      <w:r w:rsidRPr="00752681">
        <w:rPr>
          <w:color w:val="000000" w:themeColor="text1"/>
          <w:sz w:val="28"/>
          <w:szCs w:val="28"/>
        </w:rPr>
        <w:t xml:space="preserve">Удобный способ получения информации об этапах процедуры и результатов экспертизы – как получать уведомления и документы: в личном кабинете на портале </w:t>
      </w:r>
      <w:proofErr w:type="spellStart"/>
      <w:r w:rsidRPr="00752681">
        <w:rPr>
          <w:color w:val="000000" w:themeColor="text1"/>
          <w:sz w:val="28"/>
          <w:szCs w:val="28"/>
        </w:rPr>
        <w:t>Госуслуги</w:t>
      </w:r>
      <w:proofErr w:type="spellEnd"/>
      <w:r w:rsidRPr="00752681">
        <w:rPr>
          <w:color w:val="000000" w:themeColor="text1"/>
          <w:sz w:val="28"/>
          <w:szCs w:val="28"/>
        </w:rPr>
        <w:t>, лично в учреждении МСЭ или почтой.</w:t>
      </w:r>
    </w:p>
    <w:p w:rsidR="00752681" w:rsidRPr="00752681" w:rsidRDefault="00B168D3" w:rsidP="007526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6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Поликлиника самостоятельно передает направление на медико-социальную экспертизу в учреждение МСЭ и уведомляет об этом гражданина. Гражданину больше не нужно самостоятельно передавать справки в МСЭ, записываться на прием. Все сведения будут передаваться в бюро МСЭ поликлиникой или больницей, где человек проходил лечение. Для того, чтобы избежать возвратов на </w:t>
      </w:r>
      <w:proofErr w:type="spellStart"/>
      <w:r w:rsidRPr="00752681">
        <w:rPr>
          <w:rFonts w:ascii="Times New Roman" w:hAnsi="Times New Roman" w:cs="Times New Roman"/>
          <w:color w:val="000000" w:themeColor="text1"/>
          <w:sz w:val="28"/>
          <w:szCs w:val="28"/>
        </w:rPr>
        <w:t>дообследование</w:t>
      </w:r>
      <w:proofErr w:type="spellEnd"/>
      <w:r w:rsidRPr="00752681">
        <w:rPr>
          <w:rFonts w:ascii="Times New Roman" w:hAnsi="Times New Roman" w:cs="Times New Roman"/>
          <w:color w:val="000000" w:themeColor="text1"/>
          <w:sz w:val="28"/>
          <w:szCs w:val="28"/>
        </w:rPr>
        <w:t>, был определен исчерпывающий перечень</w:t>
      </w:r>
      <w:r w:rsidR="00102506" w:rsidRPr="00752681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утвержденный приложением к приказу Министерства труда и социальной защиты Российской Федерации и Министерства здравоохранения Российской Федерации от 16 мая 2024 г. № 259н/238н «Об утверждении перечня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экспертизы»</w:t>
      </w:r>
      <w:r w:rsidRPr="00752681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необходимо представить для проведения медико-социальной экспертизы.</w:t>
      </w:r>
    </w:p>
    <w:p w:rsidR="00B168D3" w:rsidRPr="00752681" w:rsidRDefault="00B168D3" w:rsidP="00752681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752681">
        <w:rPr>
          <w:rFonts w:ascii="Times New Roman" w:hAnsi="Times New Roman" w:cs="Times New Roman"/>
          <w:color w:val="000000" w:themeColor="text1"/>
          <w:sz w:val="28"/>
          <w:szCs w:val="28"/>
        </w:rPr>
        <w:t>4. Учреждение МСЭ регистрирует направление, уведомляет гражданина о получении направления и начинает проведение медико-социальной экспертизы.</w:t>
      </w:r>
    </w:p>
    <w:p w:rsidR="00B168D3" w:rsidRPr="00752681" w:rsidRDefault="00B168D3" w:rsidP="007526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t>5. Бюро МСЭ проводит экспертизу:</w:t>
      </w:r>
    </w:p>
    <w:p w:rsidR="00B168D3" w:rsidRPr="00752681" w:rsidRDefault="00B168D3" w:rsidP="007526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t xml:space="preserve">Если гражданин выбрал очный формат – пройти экспертизу можно лично в бюро, либо по месту нахождения (если он не может явиться в бюро по состоянию здоровья, в стационарном учреждении социального обслуживания, в исправительном учреждении, в медицинской организации, оказывающей помощь в стационарных условиях). Решение будет вынесено на основании медицинских документов – приносить документы не нужно. Все данные поступят в бюро МСЭ из </w:t>
      </w:r>
      <w:proofErr w:type="spellStart"/>
      <w:r w:rsidRPr="00752681">
        <w:rPr>
          <w:color w:val="000000" w:themeColor="text1"/>
          <w:sz w:val="28"/>
          <w:szCs w:val="28"/>
        </w:rPr>
        <w:t>медорганизации</w:t>
      </w:r>
      <w:proofErr w:type="spellEnd"/>
      <w:r w:rsidRPr="00752681">
        <w:rPr>
          <w:color w:val="000000" w:themeColor="text1"/>
          <w:sz w:val="28"/>
          <w:szCs w:val="28"/>
        </w:rPr>
        <w:t>. Также очный формат обязателен в исключительных случаях – например, когда нужно применять специальное диагностическое оборудование МСЭ. Во всех остальных ситуациях гражданин сможет выбрать заочный формат.</w:t>
      </w:r>
    </w:p>
    <w:p w:rsidR="00B168D3" w:rsidRPr="00752681" w:rsidRDefault="00B168D3" w:rsidP="007526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t>Если гражданин выбрал заочный формат – экспертиза проводится на основании тех документов, которые медицинское учреждение передаст в бюро МСЭ. Также заочно можно пройти МСЭ в случае обжалования гражданином решения бюро, главного бюро, контроля и консультации в главном бюро, федеральном бюро.</w:t>
      </w:r>
    </w:p>
    <w:p w:rsidR="00B168D3" w:rsidRPr="00752681" w:rsidRDefault="00B168D3" w:rsidP="007526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lastRenderedPageBreak/>
        <w:t xml:space="preserve">6. По итогам медико-социальной экспертизы гражданин получает результаты проведения экспертизы (сведения поступают в личный кабинет на портале </w:t>
      </w:r>
      <w:proofErr w:type="spellStart"/>
      <w:r w:rsidRPr="00752681">
        <w:rPr>
          <w:color w:val="000000" w:themeColor="text1"/>
          <w:sz w:val="28"/>
          <w:szCs w:val="28"/>
        </w:rPr>
        <w:t>Госуслуги</w:t>
      </w:r>
      <w:proofErr w:type="spellEnd"/>
      <w:r w:rsidRPr="00752681">
        <w:rPr>
          <w:color w:val="000000" w:themeColor="text1"/>
          <w:sz w:val="28"/>
          <w:szCs w:val="28"/>
        </w:rPr>
        <w:t xml:space="preserve">, справка - по выбору гражданина - направляется по почте или выдается в бюро МСЭ), а также индивидуальную программу реабилитации или </w:t>
      </w:r>
      <w:proofErr w:type="spellStart"/>
      <w:r w:rsidRPr="00752681">
        <w:rPr>
          <w:color w:val="000000" w:themeColor="text1"/>
          <w:sz w:val="28"/>
          <w:szCs w:val="28"/>
        </w:rPr>
        <w:t>абилитации</w:t>
      </w:r>
      <w:proofErr w:type="spellEnd"/>
      <w:r w:rsidRPr="00752681">
        <w:rPr>
          <w:color w:val="000000" w:themeColor="text1"/>
          <w:sz w:val="28"/>
          <w:szCs w:val="28"/>
        </w:rPr>
        <w:t xml:space="preserve"> (по выбору гражданина: на портале </w:t>
      </w:r>
      <w:proofErr w:type="spellStart"/>
      <w:r w:rsidRPr="00752681">
        <w:rPr>
          <w:color w:val="000000" w:themeColor="text1"/>
          <w:sz w:val="28"/>
          <w:szCs w:val="28"/>
        </w:rPr>
        <w:t>Госуслуг</w:t>
      </w:r>
      <w:proofErr w:type="spellEnd"/>
      <w:r w:rsidRPr="00752681">
        <w:rPr>
          <w:color w:val="000000" w:themeColor="text1"/>
          <w:sz w:val="28"/>
          <w:szCs w:val="28"/>
        </w:rPr>
        <w:t>, лично в бюро МСЭ, почтой).</w:t>
      </w:r>
    </w:p>
    <w:p w:rsidR="00F411A4" w:rsidRPr="00B168D3" w:rsidRDefault="00F411A4" w:rsidP="00752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411A4" w:rsidRPr="00B168D3" w:rsidSect="00752681">
      <w:pgSz w:w="11906" w:h="16838"/>
      <w:pgMar w:top="993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D3"/>
    <w:rsid w:val="00102506"/>
    <w:rsid w:val="00752681"/>
    <w:rsid w:val="008A3F8C"/>
    <w:rsid w:val="00B168D3"/>
    <w:rsid w:val="00F4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B8479-DE2B-4027-92C6-17501F90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3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2026-01-27T13:57:00Z</cp:lastPrinted>
  <dcterms:created xsi:type="dcterms:W3CDTF">2026-02-02T05:37:00Z</dcterms:created>
  <dcterms:modified xsi:type="dcterms:W3CDTF">2026-02-02T05:37:00Z</dcterms:modified>
</cp:coreProperties>
</file>